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000000">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000000">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000000">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000000">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000000">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000000">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000000">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000000">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000000">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000000">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000000">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000000">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000000">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000000">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000000">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000000">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000000">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000000">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000000">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000000">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000000">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000000">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000000">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000000">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000000">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000000">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000000">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000000">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000000">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000000">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000000">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000000">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000000">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000000">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000000">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000000">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000000">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000000">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000000">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000000">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000000">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000000">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000000">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000000">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000000">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000000">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000000">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000000">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000000">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000000">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000000">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000000">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000000">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000000">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000000">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000000">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000000">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000000">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000000">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000000">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000000">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000000">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000000">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000000">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000000">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000000">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000000">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000000">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000000">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000000">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000000">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000000">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000000">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000000">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000000">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000000">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000000">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000000">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000000">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000000">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000000">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000000">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000000">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000000">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000000">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000000">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000000">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000000">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000000">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000000">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000000">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000000">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000000">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000000">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000000">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000000">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000000">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000000">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000000">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000000">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000000">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000000">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000000">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fldSimple w:instr=" SEQ Figura \* ARABIC ">
        <w:r w:rsidR="007074D2">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fldSimple w:instr=" SEQ Figura \* ARABIC ">
        <w:r w:rsidR="007074D2">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fldSimple w:instr=" SEQ Figura \* ARABIC ">
        <w:r w:rsidR="007074D2">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fldSimple w:instr=" SEQ Figura \* ARABIC ">
        <w:r w:rsidR="007074D2">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fldSimple w:instr=" SEQ Figura \* ARABIC ">
        <w:r w:rsidR="007074D2">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fldSimple w:instr=" SEQ Figura \* ARABIC ">
        <w:r w:rsidR="007074D2">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fldSimple w:instr=" SEQ Figura \* ARABIC ">
        <w:r w:rsidR="007074D2">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fldSimple w:instr=" SEQ Figura \* ARABIC ">
        <w:r w:rsidR="007074D2">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Além das classes principais, o diagrama inclui elementos auxiliares, como Avaliação, que registra o feedback de usuários, e as classes de imagem vinculadas a empresas, turismos e atrações, como</w:t>
      </w:r>
      <w:r>
        <w:t xml:space="preserve">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fldSimple w:instr=" SEQ Figura \* ARABIC ">
        <w:r w:rsidR="007074D2">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fldSimple w:instr=" SEQ Quadro \* ARABIC ">
        <w:r>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lastRenderedPageBreak/>
        <w:t xml:space="preserve">Quadro </w:t>
      </w:r>
      <w:fldSimple w:instr=" SEQ Quadro \* ARABIC ">
        <w:r>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fldSimple w:instr=" SEQ Quadro \* ARABIC ">
        <w:r>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fldSimple w:instr=" SEQ Quadro \* ARABIC ">
        <w:r>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fldSimple w:instr=" SEQ Quadro \* ARABIC ">
        <w:r>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fldSimple w:instr=" SEQ Quadro \* ARABIC ">
        <w:r>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t xml:space="preserve">Quadro </w:t>
      </w:r>
      <w:fldSimple w:instr=" SEQ Quadro \* ARABIC ">
        <w:r>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fldSimple w:instr=" SEQ Quadro \* ARABIC ">
        <w:r>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fldSimple w:instr=" SEQ Quadro \* ARABIC ">
        <w:r>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fldSimple w:instr=" SEQ Quadro \* ARABIC ">
        <w:r>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fldSimple w:instr=" SEQ Quadro \* ARABIC ">
        <w:r>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fldSimple w:instr=" SEQ Quadro \* ARABIC ">
        <w:r>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fldSimple w:instr=" SEQ Quadro \* ARABIC ">
        <w:r>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fldSimple w:instr=" SEQ Quadro \* ARABIC ">
        <w:r>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C5A5CAB" w:rsidR="00E87170" w:rsidRDefault="00E87170" w:rsidP="00A16FAF">
      <w:pPr>
        <w:pStyle w:val="Legenda"/>
        <w:keepNext/>
        <w:spacing w:before="240"/>
      </w:pPr>
      <w:r>
        <w:t xml:space="preserve">Quadro </w:t>
      </w:r>
      <w:fldSimple w:instr=" SEQ Quadro \* ARABIC ">
        <w:r>
          <w:rPr>
            <w:noProof/>
          </w:rPr>
          <w:t>15</w:t>
        </w:r>
      </w:fldSimple>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fldSimple w:instr=" SEQ Quadro \* ARABIC ">
        <w:r w:rsidR="00E87170">
          <w:rPr>
            <w:noProof/>
          </w:rPr>
          <w:t>16</w:t>
        </w:r>
      </w:fldSimple>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fldSimple w:instr=" SEQ Figura \* ARABIC ">
        <w:r w:rsidR="007074D2">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fldSimple w:instr=" SEQ Figura \* ARABIC ">
        <w:r w:rsidR="007074D2">
          <w:rPr>
            <w:noProof/>
          </w:rPr>
          <w:t>11</w:t>
        </w:r>
      </w:fldSimple>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fldSimple w:instr=" SEQ Figura \* ARABIC ">
        <w:r w:rsidR="007074D2">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fldSimple w:instr=" SEQ Figura \* ARABIC ">
        <w:r w:rsidR="007074D2">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fldSimple w:instr=" SEQ Figura \* ARABIC ">
        <w:r w:rsidR="007074D2">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fldSimple w:instr=" SEQ Quadro \* ARABIC ">
        <w:r w:rsidR="00E87170">
          <w:rPr>
            <w:noProof/>
          </w:rPr>
          <w:t>19</w:t>
        </w:r>
      </w:fldSimple>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fldSimple w:instr=" SEQ Quadro \* ARABIC ">
        <w:r w:rsidR="00E87170">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fldSimple w:instr=" SEQ Figura \* ARABIC ">
        <w:r w:rsidR="007074D2">
          <w:rPr>
            <w:noProof/>
          </w:rPr>
          <w:t>15</w:t>
        </w:r>
      </w:fldSimple>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fldSimple w:instr=" SEQ Figura \* ARABIC ">
        <w:r w:rsidR="007074D2">
          <w:rPr>
            <w:noProof/>
          </w:rPr>
          <w:t>16</w:t>
        </w:r>
      </w:fldSimple>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fldSimple w:instr=" SEQ Figura \* ARABIC ">
        <w:r w:rsidR="007074D2">
          <w:rPr>
            <w:noProof/>
          </w:rPr>
          <w:t>17</w:t>
        </w:r>
      </w:fldSimple>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fldSimple w:instr=" SEQ Figura \* ARABIC ">
        <w:r w:rsidR="007074D2">
          <w:rPr>
            <w:noProof/>
          </w:rPr>
          <w:t>18</w:t>
        </w:r>
      </w:fldSimple>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fldSimple w:instr=" SEQ Figura \* ARABIC ">
        <w:r w:rsidR="007074D2">
          <w:rPr>
            <w:noProof/>
          </w:rPr>
          <w:t>19</w:t>
        </w:r>
      </w:fldSimple>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fldSimple w:instr=" SEQ Figura \* ARABIC ">
        <w:r w:rsidR="007074D2">
          <w:rPr>
            <w:noProof/>
          </w:rPr>
          <w:t>20</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bookmarkStart w:id="105"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fldSimple w:instr=" SEQ Figura \* ARABIC ">
        <w:r w:rsidR="007074D2">
          <w:rPr>
            <w:noProof/>
          </w:rPr>
          <w:t>21</w:t>
        </w:r>
      </w:fldSimple>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74115499"/>
      <w:r>
        <w:lastRenderedPageBreak/>
        <w:t xml:space="preserve">Figura </w:t>
      </w:r>
      <w:fldSimple w:instr=" SEQ Figura \* ARABIC ">
        <w:r w:rsidR="007074D2">
          <w:rPr>
            <w:noProof/>
          </w:rPr>
          <w:t>22</w:t>
        </w:r>
      </w:fldSimple>
      <w:r>
        <w:t xml:space="preserve"> </w:t>
      </w:r>
      <w:r w:rsidR="005660A0" w:rsidRPr="00606D8E">
        <w:rPr>
          <w:b w:val="0"/>
          <w:szCs w:val="24"/>
        </w:rPr>
        <w:t xml:space="preserve">— </w:t>
      </w:r>
      <w:r w:rsidRPr="005660A0">
        <w:rPr>
          <w:b w:val="0"/>
          <w:bCs w:val="0"/>
        </w:rPr>
        <w:t>Imagem do segundo cenário</w:t>
      </w:r>
      <w:bookmarkEnd w:id="10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bookmarkStart w:id="108"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fldSimple w:instr=" SEQ Figura \* ARABIC ">
        <w:r w:rsidR="007074D2">
          <w:rPr>
            <w:noProof/>
          </w:rPr>
          <w:t>23</w:t>
        </w:r>
      </w:fldSimple>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9" w:name="_Toc174115501"/>
      <w:r>
        <w:lastRenderedPageBreak/>
        <w:t xml:space="preserve">Figura </w:t>
      </w:r>
      <w:fldSimple w:instr=" SEQ Figura \* ARABIC ">
        <w:r w:rsidR="007074D2">
          <w:rPr>
            <w:noProof/>
          </w:rPr>
          <w:t>24</w:t>
        </w:r>
      </w:fldSimple>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t xml:space="preserve">Figura </w:t>
      </w:r>
      <w:fldSimple w:instr=" SEQ Figura \* ARABIC ">
        <w:r w:rsidR="007074D2">
          <w:rPr>
            <w:noProof/>
          </w:rPr>
          <w:t>26</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fldSimple w:instr=" SEQ Figura \* ARABIC ">
        <w:r w:rsidR="007074D2">
          <w:rPr>
            <w:noProof/>
          </w:rPr>
          <w:t>27</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8" w:name="_Toc174115507"/>
      <w:r>
        <w:lastRenderedPageBreak/>
        <w:t xml:space="preserve">Figura </w:t>
      </w:r>
      <w:fldSimple w:instr=" SEQ Figura \* ARABIC ">
        <w:r w:rsidR="007074D2">
          <w:rPr>
            <w:noProof/>
          </w:rPr>
          <w:t>30</w:t>
        </w:r>
      </w:fldSimple>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376479"/>
      <w:r>
        <w:rPr>
          <w:caps w:val="0"/>
        </w:rPr>
        <w:lastRenderedPageBreak/>
        <w:t>BANCO DE DADOS</w:t>
      </w:r>
      <w:bookmarkEnd w:id="122"/>
    </w:p>
    <w:p w14:paraId="60178EEB" w14:textId="65B64F3A" w:rsidR="00981C54" w:rsidRPr="00981C54" w:rsidRDefault="00981C54" w:rsidP="00154ECE">
      <w:pPr>
        <w:pStyle w:val="Ttulo2"/>
        <w:numPr>
          <w:ilvl w:val="1"/>
          <w:numId w:val="10"/>
        </w:numPr>
        <w:ind w:left="284"/>
      </w:pPr>
      <w:bookmarkStart w:id="123" w:name="_Toc174376480"/>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fldSimple w:instr=" SEQ Figura \* ARABIC ">
        <w:r w:rsidR="007074D2">
          <w:rPr>
            <w:noProof/>
          </w:rPr>
          <w:t>33</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8" w:name="_Toc174115531"/>
      <w:r>
        <w:t xml:space="preserve">Quadro </w:t>
      </w:r>
      <w:fldSimple w:instr=" SEQ Quadro \* ARABIC ">
        <w:r w:rsidR="00E87170">
          <w:rPr>
            <w:noProof/>
          </w:rPr>
          <w:t>22</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fldSimple w:instr=" SEQ Quadro \* ARABIC ">
        <w:r w:rsidR="00E87170">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fldSimple w:instr=" SEQ Quadro \* ARABIC ">
        <w:r w:rsidR="00E87170">
          <w:rPr>
            <w:noProof/>
          </w:rPr>
          <w:t>24</w:t>
        </w:r>
      </w:fldSimple>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347D2612" w:rsidR="00D81744" w:rsidRDefault="00D81744" w:rsidP="007074D2">
      <w:pPr>
        <w:pStyle w:val="Legenda"/>
        <w:keepNext/>
        <w:spacing w:before="240"/>
      </w:pPr>
      <w:bookmarkStart w:id="131" w:name="_Toc174115534"/>
      <w:r>
        <w:t xml:space="preserve">Quadro </w:t>
      </w:r>
      <w:fldSimple w:instr=" SEQ Quadro \* ARABIC ">
        <w:r w:rsidR="00E87170">
          <w:rPr>
            <w:noProof/>
          </w:rPr>
          <w:t>25</w:t>
        </w:r>
      </w:fldSimple>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fldSimple w:instr=" SEQ Quadro \* ARABIC ">
        <w:r w:rsidR="00E87170">
          <w:rPr>
            <w:noProof/>
          </w:rPr>
          <w:t>26</w:t>
        </w:r>
      </w:fldSimple>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3" w:name="_Toc174115536"/>
      <w:r w:rsidRPr="007074D2">
        <w:t xml:space="preserve">Quadro </w:t>
      </w:r>
      <w:fldSimple w:instr=" SEQ Quadro \* ARABIC ">
        <w:r w:rsidR="00E87170">
          <w:rPr>
            <w:noProof/>
          </w:rPr>
          <w:t>27</w:t>
        </w:r>
      </w:fldSimple>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fldSimple w:instr=" SEQ Quadro \* ARABIC ">
        <w:r w:rsidR="00E87170">
          <w:rPr>
            <w:noProof/>
          </w:rPr>
          <w:t>28</w:t>
        </w:r>
      </w:fldSimple>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t xml:space="preserve">Quadro </w:t>
      </w:r>
      <w:fldSimple w:instr=" SEQ Quadro \* ARABIC ">
        <w:r w:rsidR="00E87170">
          <w:rPr>
            <w:noProof/>
          </w:rPr>
          <w:t>29</w:t>
        </w:r>
      </w:fldSimple>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fldSimple w:instr=" SEQ Quadro \* ARABIC ">
        <w:r w:rsidR="00E87170">
          <w:rPr>
            <w:noProof/>
          </w:rPr>
          <w:t>30</w:t>
        </w:r>
      </w:fldSimple>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fldSimple w:instr=" SEQ Quadro \* ARABIC ">
        <w:r w:rsidR="00E87170">
          <w:rPr>
            <w:noProof/>
          </w:rPr>
          <w:t>31</w:t>
        </w:r>
      </w:fldSimple>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lastRenderedPageBreak/>
        <w:t xml:space="preserve">Quadro </w:t>
      </w:r>
      <w:fldSimple w:instr=" SEQ Quadro \* ARABIC ">
        <w:r w:rsidR="00E87170">
          <w:rPr>
            <w:noProof/>
          </w:rPr>
          <w:t>32</w:t>
        </w:r>
      </w:fldSimple>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fldSimple w:instr=" SEQ Quadro \* ARABIC ">
        <w:r w:rsidR="00E87170">
          <w:rPr>
            <w:noProof/>
          </w:rPr>
          <w:t>33</w:t>
        </w:r>
      </w:fldSimple>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0" w:name="_Toc174376482"/>
      <w:r w:rsidRPr="00F929F5">
        <w:t>Mapeamento Objeto Relacional - ORM</w:t>
      </w:r>
      <w:bookmarkEnd w:id="140"/>
    </w:p>
    <w:p w14:paraId="64D77C82" w14:textId="77777777" w:rsidR="005F1A8F" w:rsidRDefault="005F1A8F" w:rsidP="00D26C04">
      <w:pPr>
        <w:pStyle w:val="Ttulo1"/>
        <w:spacing w:after="240"/>
        <w:ind w:left="426" w:hanging="426"/>
        <w:rPr>
          <w:szCs w:val="24"/>
        </w:rPr>
      </w:pPr>
      <w:bookmarkStart w:id="141" w:name="_Toc174376483"/>
      <w:r>
        <w:rPr>
          <w:szCs w:val="24"/>
        </w:rPr>
        <w:lastRenderedPageBreak/>
        <w:t>ARQUITETURA DE SOFTWARE</w:t>
      </w:r>
      <w:bookmarkEnd w:id="127"/>
      <w:bookmarkEnd w:id="14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2" w:name="_Toc151931916"/>
      <w:bookmarkStart w:id="143" w:name="_Toc174376484"/>
      <w:r w:rsidRPr="002B3561">
        <w:t xml:space="preserve">6.1 Arquitetura de </w:t>
      </w:r>
      <w:bookmarkEnd w:id="142"/>
      <w:r w:rsidR="00D26C04">
        <w:t>Desenvolvimento</w:t>
      </w:r>
      <w:bookmarkEnd w:id="143"/>
    </w:p>
    <w:p w14:paraId="5002DEF2" w14:textId="77777777" w:rsidR="00F929F5" w:rsidRDefault="00F929F5" w:rsidP="00F929F5">
      <w:r>
        <w:t xml:space="preserve">A arquitetura de desenvolvimento do Comtur, é utilizada para definir a estrutura e a organização do código, bem como as interações entre os diferentes componentes do sistema. Como o Comtur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4" w:name="_Toc151931917"/>
      <w:bookmarkStart w:id="145" w:name="_Toc174376485"/>
      <w:r w:rsidRPr="00F929F5">
        <w:rPr>
          <w:highlight w:val="yellow"/>
        </w:rPr>
        <w:lastRenderedPageBreak/>
        <w:t>6.1.1</w:t>
      </w:r>
      <w:bookmarkEnd w:id="144"/>
      <w:r w:rsidR="00D26C04" w:rsidRPr="00F929F5">
        <w:rPr>
          <w:highlight w:val="yellow"/>
        </w:rPr>
        <w:t xml:space="preserve"> Back-</w:t>
      </w:r>
      <w:proofErr w:type="spellStart"/>
      <w:r w:rsidR="00D26C04" w:rsidRPr="00F929F5">
        <w:rPr>
          <w:highlight w:val="yellow"/>
        </w:rPr>
        <w:t>end</w:t>
      </w:r>
      <w:bookmarkEnd w:id="145"/>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6" w:name="_Toc151931918"/>
      <w:bookmarkStart w:id="147" w:name="_Toc174376486"/>
      <w:r w:rsidRPr="002B3561">
        <w:t>6.</w:t>
      </w:r>
      <w:r>
        <w:t xml:space="preserve">1.2 </w:t>
      </w:r>
      <w:bookmarkEnd w:id="146"/>
      <w:r w:rsidR="00D26C04">
        <w:t>Front-</w:t>
      </w:r>
      <w:proofErr w:type="spellStart"/>
      <w:r w:rsidR="00D26C04">
        <w:t>end</w:t>
      </w:r>
      <w:bookmarkEnd w:id="147"/>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8" w:name="_Toc151931919"/>
      <w:bookmarkStart w:id="149" w:name="_Toc174376487"/>
      <w:r w:rsidRPr="002B3561">
        <w:t>6.</w:t>
      </w:r>
      <w:r>
        <w:t>1.3</w:t>
      </w:r>
      <w:r w:rsidRPr="00613664">
        <w:t xml:space="preserve"> </w:t>
      </w:r>
      <w:r>
        <w:t>Linguagem de Programação React</w:t>
      </w:r>
      <w:bookmarkEnd w:id="148"/>
      <w:bookmarkEnd w:id="149"/>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0" w:name="_Toc151931920"/>
      <w:bookmarkStart w:id="151" w:name="_Toc174376488"/>
      <w:r w:rsidRPr="002B3561">
        <w:t>6.</w:t>
      </w:r>
      <w:r>
        <w:t>1.4</w:t>
      </w:r>
      <w:r w:rsidRPr="002B3561">
        <w:t xml:space="preserve"> </w:t>
      </w:r>
      <w:r>
        <w:t xml:space="preserve">Visual Studio </w:t>
      </w:r>
      <w:proofErr w:type="spellStart"/>
      <w:r>
        <w:t>Code</w:t>
      </w:r>
      <w:bookmarkEnd w:id="150"/>
      <w:bookmarkEnd w:id="151"/>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2" w:name="_Toc151931922"/>
      <w:bookmarkStart w:id="153" w:name="_Toc174376489"/>
      <w:r w:rsidRPr="002B3561">
        <w:t xml:space="preserve">6.2 </w:t>
      </w:r>
      <w:bookmarkEnd w:id="152"/>
      <w:r w:rsidR="00D26C04">
        <w:t>Segurança da Informação</w:t>
      </w:r>
      <w:bookmarkEnd w:id="153"/>
      <w:r w:rsidRPr="002B3561">
        <w:t xml:space="preserve"> </w:t>
      </w:r>
    </w:p>
    <w:p w14:paraId="5C895B83" w14:textId="5A666AD9" w:rsidR="00B275D2" w:rsidRPr="00F929F5" w:rsidRDefault="00D26C04" w:rsidP="00F929F5">
      <w:pPr>
        <w:pStyle w:val="Ttulo2"/>
        <w:numPr>
          <w:ilvl w:val="0"/>
          <w:numId w:val="0"/>
        </w:numPr>
      </w:pPr>
      <w:bookmarkStart w:id="154" w:name="_Toc174376490"/>
      <w:r>
        <w:t>6.3 Implantação do Sistema</w:t>
      </w:r>
      <w:bookmarkEnd w:id="154"/>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74376491"/>
      <w:r w:rsidRPr="00DE0E82">
        <w:rPr>
          <w:szCs w:val="24"/>
        </w:rPr>
        <w:lastRenderedPageBreak/>
        <w:t>CONCLUSÃO</w:t>
      </w:r>
      <w:bookmarkEnd w:id="155"/>
      <w:bookmarkEnd w:id="156"/>
      <w:bookmarkEnd w:id="157"/>
    </w:p>
    <w:p w14:paraId="3F5DA0C8" w14:textId="77777777" w:rsidR="00AA3175" w:rsidRPr="00855E43" w:rsidRDefault="00AA3175" w:rsidP="00AA3175">
      <w:pPr>
        <w:pStyle w:val="PargrafodaLista"/>
        <w:ind w:left="0"/>
      </w:pPr>
      <w:bookmarkStart w:id="158"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8"/>
    </w:p>
    <w:p w14:paraId="05EDF978" w14:textId="77777777" w:rsidR="00AA3175" w:rsidRPr="00855E43" w:rsidRDefault="00AA3175" w:rsidP="00AA3175">
      <w:pPr>
        <w:pStyle w:val="PargrafodaLista"/>
        <w:ind w:left="0" w:firstLine="143"/>
      </w:pPr>
      <w:bookmarkStart w:id="159" w:name="_Toc152402523"/>
      <w:bookmarkStart w:id="160"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9"/>
      <w:bookmarkEnd w:id="160"/>
    </w:p>
    <w:p w14:paraId="158817C9" w14:textId="77777777" w:rsidR="00AA3175" w:rsidRPr="00855E43" w:rsidRDefault="00AA3175" w:rsidP="00AA3175">
      <w:pPr>
        <w:pStyle w:val="PargrafodaLista"/>
        <w:ind w:left="0"/>
      </w:pPr>
      <w:bookmarkStart w:id="161" w:name="_Toc152402524"/>
      <w:bookmarkStart w:id="16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bookmarkEnd w:id="162"/>
    </w:p>
    <w:p w14:paraId="21052D6C" w14:textId="77777777" w:rsidR="00AA3175" w:rsidRPr="00855E43" w:rsidRDefault="00AA3175" w:rsidP="00AA3175">
      <w:pPr>
        <w:pStyle w:val="PargrafodaLista"/>
        <w:ind w:left="0"/>
      </w:pPr>
      <w:bookmarkStart w:id="163" w:name="_Toc152402525"/>
      <w:bookmarkStart w:id="164"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bookmarkEnd w:id="164"/>
    </w:p>
    <w:p w14:paraId="5EAC52F0" w14:textId="77777777" w:rsidR="00AA3175" w:rsidRPr="00855E43" w:rsidRDefault="00AA3175" w:rsidP="00AA3175">
      <w:pPr>
        <w:pStyle w:val="PargrafodaLista"/>
        <w:ind w:left="0"/>
      </w:pPr>
      <w:bookmarkStart w:id="165" w:name="_Toc152402526"/>
      <w:bookmarkStart w:id="166"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5"/>
      <w:bookmarkEnd w:id="166"/>
    </w:p>
    <w:p w14:paraId="13F69EB3" w14:textId="77777777" w:rsidR="00AA3175" w:rsidRPr="00855E43" w:rsidRDefault="00AA3175" w:rsidP="00AA3175">
      <w:pPr>
        <w:pStyle w:val="PargrafodaLista"/>
        <w:ind w:left="0"/>
      </w:pPr>
      <w:bookmarkStart w:id="167" w:name="_Toc152402527"/>
      <w:bookmarkStart w:id="168"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7"/>
      <w:bookmarkEnd w:id="168"/>
    </w:p>
    <w:p w14:paraId="773306E0" w14:textId="77777777" w:rsidR="00AA3175" w:rsidRPr="00DE0E82" w:rsidRDefault="00AA3175" w:rsidP="00AA3175">
      <w:pPr>
        <w:pStyle w:val="PargrafodaLista"/>
        <w:ind w:left="0"/>
      </w:pPr>
      <w:bookmarkStart w:id="169" w:name="_Toc152402528"/>
      <w:bookmarkStart w:id="170"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9"/>
      <w:bookmarkEnd w:id="17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1" w:name="_Toc311656349"/>
      <w:bookmarkStart w:id="172" w:name="_Toc311656616"/>
      <w:bookmarkStart w:id="173" w:name="_Toc311676966"/>
      <w:bookmarkStart w:id="174" w:name="_Toc311677334"/>
      <w:bookmarkStart w:id="175" w:name="_Toc174376492"/>
      <w:r w:rsidRPr="00DE0E82">
        <w:rPr>
          <w:szCs w:val="24"/>
        </w:rPr>
        <w:lastRenderedPageBreak/>
        <w:t>REFERÊNCIAS</w:t>
      </w:r>
      <w:bookmarkEnd w:id="171"/>
      <w:bookmarkEnd w:id="172"/>
      <w:bookmarkEnd w:id="173"/>
      <w:bookmarkEnd w:id="174"/>
      <w:bookmarkEnd w:id="17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Lazer,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Pós-</w:t>
      </w:r>
      <w:proofErr w:type="spellStart"/>
      <w:r w:rsidRPr="00244D60">
        <w:rPr>
          <w:b/>
          <w:szCs w:val="24"/>
          <w:lang w:val="en-US"/>
        </w:rPr>
        <w:t>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Lazer,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r>
        <w:rPr>
          <w:b/>
          <w:szCs w:val="24"/>
          <w:lang w:val="en-US"/>
        </w:rPr>
        <w:t>Jales</w:t>
      </w:r>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B17E4" w14:textId="77777777" w:rsidR="00BF1B2B" w:rsidRDefault="00BF1B2B">
      <w:r>
        <w:separator/>
      </w:r>
    </w:p>
  </w:endnote>
  <w:endnote w:type="continuationSeparator" w:id="0">
    <w:p w14:paraId="4253969B" w14:textId="77777777" w:rsidR="00BF1B2B" w:rsidRDefault="00BF1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51F67" w14:textId="77777777" w:rsidR="00BF1B2B" w:rsidRDefault="00BF1B2B">
      <w:r>
        <w:separator/>
      </w:r>
    </w:p>
  </w:footnote>
  <w:footnote w:type="continuationSeparator" w:id="0">
    <w:p w14:paraId="26CD598E" w14:textId="77777777" w:rsidR="00BF1B2B" w:rsidRDefault="00BF1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92537F" w:rsidRPr="00CB3577" w:rsidRDefault="0092537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2537F" w:rsidRDefault="0092537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92537F" w:rsidRDefault="0092537F">
    <w:pPr>
      <w:pStyle w:val="Cabealho"/>
      <w:jc w:val="right"/>
    </w:pPr>
    <w:r>
      <w:fldChar w:fldCharType="begin"/>
    </w:r>
    <w:r>
      <w:instrText>PAGE   \* MERGEFORMAT</w:instrText>
    </w:r>
    <w:r>
      <w:fldChar w:fldCharType="separate"/>
    </w:r>
    <w:r>
      <w:rPr>
        <w:noProof/>
      </w:rPr>
      <w:t>3</w:t>
    </w:r>
    <w:r>
      <w:fldChar w:fldCharType="end"/>
    </w:r>
  </w:p>
  <w:p w14:paraId="470C0507" w14:textId="77777777" w:rsidR="0092537F" w:rsidRDefault="00925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06100202">
    <w:abstractNumId w:val="11"/>
  </w:num>
  <w:num w:numId="2" w16cid:durableId="364670694">
    <w:abstractNumId w:val="5"/>
  </w:num>
  <w:num w:numId="3" w16cid:durableId="346950628">
    <w:abstractNumId w:val="9"/>
  </w:num>
  <w:num w:numId="4" w16cid:durableId="1298101156">
    <w:abstractNumId w:val="7"/>
  </w:num>
  <w:num w:numId="5" w16cid:durableId="168643011">
    <w:abstractNumId w:val="10"/>
  </w:num>
  <w:num w:numId="6" w16cid:durableId="868570898">
    <w:abstractNumId w:val="1"/>
  </w:num>
  <w:num w:numId="7" w16cid:durableId="1012802303">
    <w:abstractNumId w:val="8"/>
  </w:num>
  <w:num w:numId="8" w16cid:durableId="669870941">
    <w:abstractNumId w:val="0"/>
  </w:num>
  <w:num w:numId="9" w16cid:durableId="1023480164">
    <w:abstractNumId w:val="4"/>
  </w:num>
  <w:num w:numId="10" w16cid:durableId="311714206">
    <w:abstractNumId w:val="6"/>
  </w:num>
  <w:num w:numId="11" w16cid:durableId="1176306312">
    <w:abstractNumId w:val="12"/>
  </w:num>
  <w:num w:numId="12" w16cid:durableId="10926247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3722703">
    <w:abstractNumId w:val="2"/>
  </w:num>
  <w:num w:numId="14" w16cid:durableId="635993442">
    <w:abstractNumId w:val="4"/>
  </w:num>
  <w:num w:numId="15" w16cid:durableId="639724301">
    <w:abstractNumId w:val="4"/>
  </w:num>
  <w:num w:numId="16" w16cid:durableId="728113147">
    <w:abstractNumId w:val="4"/>
  </w:num>
  <w:num w:numId="17" w16cid:durableId="143336072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8CA1CFB-FA56-4A56-99AC-1B46C7C5D59B}">
  <ds:schemaRefs>
    <ds:schemaRef ds:uri="http://schemas.openxmlformats.org/officeDocument/2006/bibliography"/>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modelo-tcc.dot</Template>
  <TotalTime>686</TotalTime>
  <Pages>86</Pages>
  <Words>18379</Words>
  <Characters>99251</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thaysa firmino</cp:lastModifiedBy>
  <cp:revision>13</cp:revision>
  <cp:lastPrinted>2024-08-09T20:00:00Z</cp:lastPrinted>
  <dcterms:created xsi:type="dcterms:W3CDTF">2024-08-07T00:34:00Z</dcterms:created>
  <dcterms:modified xsi:type="dcterms:W3CDTF">2024-09-06T03:22:00Z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